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ОБРАЗЕЦ БЕЗ ДАННЫХ - заполните данными вашего дома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Ежемесячный отчет по управлению объектом кондоминиума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за период с "__" ______ 20__ года по "__" ______ 20__ года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Адрес здания: [адрес]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Форма управления: объединение собственников имущества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Субъект управления: [наименование и юридический адрес]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Банк второго уровня: [наименование банка]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 Остаток на текущем счёте в банке второго уровня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2 Остаток на сберегательном счёте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3 Задолженность по текущим взносам (квартиры, нежилые)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4 Задолженность по взносам (парковочные места, кладовки)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5 Задолженность по накопительным взносам                        [__________]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6 Всего поступлений     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6.1 текущие взносы (квартиры, нежилые)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6.2 текущие взносы (парковочные места, кладовки)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6.3 накопительные взносы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6.4 арендная плата за общее имущество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6.5 целевые взносы, не предусмотренные годовой сметой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6.6 целевые взносы, не предусмотренные годовой сметой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6.7 прочие поступления                                        [__________]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(в форме две строки: 6.5 и 6.6)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7 Всего расходов        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7.1 расходы на управление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7.1.1 бухгалтерская, статистическая и налоговая отчётность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7.1.2 «Оплата труда за управление объектом кондоминиума»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7.1.3 обязательные платежи в бюджет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7.1.4 банковские услуги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7.1.5 расчётно-кассовое обслуживание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7.1.6 канцелярские расходы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7.2 содержание общего имущества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 уборка: [поставщик]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 лифты: [поставщик] 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7.3 текущий ремонт (по акту о дефектах)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7.4 коммунальные услуги общего имущества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7.5 хозяйственные расходы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7.6 капитальный ремонт                                        [__________]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* Расходование накопительных взносов, накопленных на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сберегательном счете на капитальный ремонт, осуществляется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только по решению собрания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Бухгалтер: 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Председатель ОСИ (субъект управления): 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Совет дома: ______________</w:t>
      </w:r>
    </w:p>
    <w:p>
      <w:pPr>
        <w:pageBreakBefore/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ПРИМЕР - данные вымышленные, это не отчёт реального дома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Ежемесячный отчет по управлению объектом кондоминиума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за период с "01" октября 2026 года по "31" октября 2026 года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Адрес здания: г. Пример, ул. Образцовая, д. 1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Форма управления: объединение собственников имущества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Субъект управления: ОСИ «Пример», г. Пример, ул. Образцовая, д. 1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Банк второго уровня: АО «Банк»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 Остаток на текущем счёте в банке второго уровня               850 000,00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2 Остаток на сберегательном счёте                             2 400 000,00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3 Задолженность по текущим взносам (квартиры, нежилые)          180 000,00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4 Задолженность по взносам (парковочные места, кладовки)              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5 Задолженность по накопительным взносам                         60 000,00 ₸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6 Всего поступлений                                           1 350 000,00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6.1 текущие взносы (квартиры, нежилые)                      1 100 000,00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6.2 текущие взносы (парковочные места, кладовки)                    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6.3 накопительные взносы                                      200 000,00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6.4 арендная плата за общее имущество                          50 000,00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6.5 целевые взносы, не предусмотренные годовой сметой               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6.6 целевые взносы, не предусмотренные годовой сметой               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6.7 прочие поступления                                              0,00 ₸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(в форме две строки: 6.5 и 6.6)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7 Всего расходов                                              1 060 000,00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7.1 расходы на управление                                     280 000,00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7.1.1 бухгалтерская, статистическая и налоговая отчётность   40 000,00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7.1.2 «Оплата труда за управление объектом кондоминиума»    150 000,00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7.1.3 обязательные платежи в бюджет                          50 000,00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7.1.4 банковские услуги                                      10 000,00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7.1.5 расчётно-кассовое обслуживание                         20 000,00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7.1.6 канцелярские расходы                                   10 000,00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7.2 содержание общего имущества                               450 000,00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 уборка (поставщик А)                                       200 000,00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 лифты (поставщик Б)                                        250 000,00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7.3 текущий ремонт (по акту о дефектах)                       120 000,00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7.4 коммунальные услуги общего имущества                      180 000,00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7.5 хозяйственные расходы                                      30 000,00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7.6 капитальный ремонт                                              0,00 ₸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* Расходование накопительных взносов, накопленных на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сберегательном счете на капитальный ремонт, осуществляется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только по решению собрания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Бухгалтер: 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Председатель ОСИ (субъект управления): 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Совет дома: ______________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https://unitify.com/ru/blog/otchet-osi-pered-sobstvennikami-forma-prikaza-358 · Версия шаблона: октябрь 2026 г.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ru-RU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ОСИ перед собственниками по форме приказа № 358: образец и сроки</dc:title>
  <dc:creator>unitify.com</dc:creator>
  <dc:description>https://unitify.com/ru/blog/otchet-osi-pered-sobstvennikami-forma-prikaza-358</dc:description>
  <cp:lastModifiedBy>unitify.com</cp:lastModifiedBy>
  <cp:revision>1</cp:revision>
  <dcterms:created xsi:type="dcterms:W3CDTF">2026-10-19T16:33:03.078Z</dcterms:created>
  <dcterms:modified xsi:type="dcterms:W3CDTF">2026-10-19T16:33:03.078Z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