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МҮЛІК ИЕЛЕРІНІҢ БІРЛЕСТІГІ (ОСИ) ЖИНАЛЫСЫНЫҢ ХАТТАМАСЫ ЖӘНЕ ЖАЗБАША САУАЛНАМА ПАРАҒЫ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Хаттама № ____ · мекенжайы бойынша көппәтерлі тұрғын үй: ____________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Жиналыс бастамашысы (тегі, аты, әкесінің аты)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Жиналыс өтетін күн мен уақыт (сырттай форматта — дауыс беру мерзімі)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Көппәтерлі тұрғын үйдің мекенжайы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Пәтерлер меншік иелерінің жалпы саны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Тұрғын емес үй-жайлар меншік иелерінің жалпы саны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Тұрақ орындары мен қоймалар меншік иелерінің жалпы саны (42-баптың 14-тармағы)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Жиналысқа қатысушылардың саны (қатысушылар тізімі қоса беріледі)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Шақырылған тұлғалар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Жиналыс төрағасы мен жиналыс хатшысы (тегі, аты, әкесінің аты)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Жиналыс форматы (42-баптың 2-тармағы; № 358 бұйрықтың 1-нысаны — келіп қатысу форматы)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Келіп қатысу форматы: мәселелерді талқылау және олар бойынша шешім қабылдау үшін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Сырттай формат: жазбаша сауалнама және (немесе) тұрғын үй қатынастары және тұрғын үй-коммуналдық шаруашылық саласындағы цифрлық объект (парақтар — төменде)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Меншік иелеріне бастамашының бес күнтізбелік күн бұрын хабарлауы (42-баптың 6-тармағы)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Формат, күн, орын және күн тәртібі туралы хабарландыру жалпыға ортақ орындарға орналастырылған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Хабарландыру тұрғын үй қатынастары және тұрғын үй-коммуналдық шаруашылық саласындағы цифрлық объектіге орналастырылған (бар болса)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Хабарлама электрондық пошта арқылы немесе абоненттік нөмірге жеке жіберілген — оларды берген меншік иелеріне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Кворум (42-баптың 8-тармағы)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Жиналысқа пәтерлер мен тұрғын емес үй-жайлар меншік иелерінің жалпы санының жартысынан астамы қатысады: жиналыс шешім қабылдауға құқылы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Жартысынан артық емес қатысады: жиналыс шешім қабылдауға құқылы емес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Сөз сөйлегендер (тегі, аты, әкесінің аты; не туралы)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Күн тәртібі және әр мәселе бойынша дауыс беру қорытындысы (1-нысан өрістері бойынша)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0"/>
        <w:gridCol w:w="3852"/>
        <w:gridCol w:w="1284"/>
        <w:gridCol w:w="1284"/>
        <w:gridCol w:w="1284"/>
        <w:gridCol w:w="1362"/>
      </w:tblGrid>
      <w:tr>
        <w:trPr>
          <w:cantSplit/>
          <w:tblHeader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№</w:t>
            </w:r>
          </w:p>
        </w:tc>
        <w:tc>
          <w:tcPr>
            <w:tcW w:type="dxa" w:w="385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Күн тәртібіндегі мәселе</w:t>
            </w:r>
          </w:p>
        </w:tc>
        <w:tc>
          <w:tcPr>
            <w:tcW w:type="dxa" w:w="128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Қағазда: жақтап / қарсы / қалыс қалды</w:t>
            </w:r>
          </w:p>
        </w:tc>
        <w:tc>
          <w:tcPr>
            <w:tcW w:type="dxa" w:w="128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Цифрлық объект арқылы: жақтап / қарсы / қалыс қалды</w:t>
            </w:r>
          </w:p>
        </w:tc>
        <w:tc>
          <w:tcPr>
            <w:tcW w:type="dxa" w:w="128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Барлығы: жақтап / қарсы / қалыс қалды</w:t>
            </w:r>
          </w:p>
        </w:tc>
        <w:tc>
          <w:tcPr>
            <w:tcW w:type="dxa" w:w="136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Қабылданған шешім</w:t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385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8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8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8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6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385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8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8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8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6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385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8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8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8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6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385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8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8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8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6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385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8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8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8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6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Мәселе бойынша қандай көпшілік қажет (42-баптың 8-тармағы; күн тәртібіндегі әр мәселе үшін белгілеңіз)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Дауыс беруге тікелей қатысқан меншік иелерінің жалпы санының көпшілігі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Пәтерлер мен тұрғын емес үй-жайлар меншік иелерінің жалпы санының көпшілігі: 42-баптың 5-тармағының 6)–16) және 21) тармақшаларындағы мәселелер (олардың ішінде жылдық смета, ағымдағы жарналар мөлшері, мақсатты жарналар, күрделі жөндеу, жинақталған ақшаны жұмсау, жылдық есеп)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Жиналысқа қатысушылар тізімі (хаттамаға қосымша: нөмірленеді және тігіледі; 42-баптың 12 және 14-тармақтары)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0"/>
        <w:gridCol w:w="6799"/>
        <w:gridCol w:w="2267"/>
      </w:tblGrid>
      <w:tr>
        <w:trPr>
          <w:cantSplit/>
          <w:tblHeader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№</w:t>
            </w:r>
          </w:p>
        </w:tc>
        <w:tc>
          <w:tcPr>
            <w:tcW w:type="dxa" w:w="679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Тегі, аты, әкесінің аты (жеке басты куәландыратын құжатта көрсетілсе)</w:t>
            </w:r>
          </w:p>
        </w:tc>
        <w:tc>
          <w:tcPr>
            <w:tcW w:type="dxa" w:w="2267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Пәтердің, тұрғын емес үй-жайдың, тұрақ орнының, қойманың нөмірі</w:t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679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6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679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6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679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6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679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6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679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6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6</w:t>
            </w:r>
          </w:p>
        </w:tc>
        <w:tc>
          <w:tcPr>
            <w:tcW w:type="dxa" w:w="679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6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7</w:t>
            </w:r>
          </w:p>
        </w:tc>
        <w:tc>
          <w:tcPr>
            <w:tcW w:type="dxa" w:w="679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6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8</w:t>
            </w:r>
          </w:p>
        </w:tc>
        <w:tc>
          <w:tcPr>
            <w:tcW w:type="dxa" w:w="679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6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9</w:t>
            </w:r>
          </w:p>
        </w:tc>
        <w:tc>
          <w:tcPr>
            <w:tcW w:type="dxa" w:w="679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6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10</w:t>
            </w:r>
          </w:p>
        </w:tc>
        <w:tc>
          <w:tcPr>
            <w:tcW w:type="dxa" w:w="679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6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11</w:t>
            </w:r>
          </w:p>
        </w:tc>
        <w:tc>
          <w:tcPr>
            <w:tcW w:type="dxa" w:w="679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6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12</w:t>
            </w:r>
          </w:p>
        </w:tc>
        <w:tc>
          <w:tcPr>
            <w:tcW w:type="dxa" w:w="679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6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Жазбаша сауалнама парағы (сырттай формат; 43-баптың 3-тармағы): оның мазмұны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Парақтың реттік нөмірі және көппәтерлі тұрғын үйдің мекенжайы.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Дауыс беруге шығарылған мәселелер: «жақтап», «қарсы», «қалыс қалды» нұсқаларымен.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Пәтердің, тұрғын емес үй-жайдың, тұрақ орнының, қойманың меншік иесінің қол қоятын орны.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Жиналыс бастамашыларының қолдары.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Жазбаша сауалнама парағы № ____ (үй мекенжайы: ____________)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1391"/>
        <w:gridCol w:w="1391"/>
        <w:gridCol w:w="1391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Мәселе №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Дауыс беруге шығарылған мәселе</w:t>
            </w:r>
          </w:p>
        </w:tc>
        <w:tc>
          <w:tcPr>
            <w:tcW w:type="dxa" w:w="139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Жақтап</w:t>
            </w:r>
          </w:p>
        </w:tc>
        <w:tc>
          <w:tcPr>
            <w:tcW w:type="dxa" w:w="139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Қарсы</w:t>
            </w:r>
          </w:p>
        </w:tc>
        <w:tc>
          <w:tcPr>
            <w:tcW w:type="dxa" w:w="139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Қалыс қалды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Парақты толтырған меншік иесі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4173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Тегі, аты, әкесінің аты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Пәтердің, тұрғын емес үй-жайдың, тұрақ орнының, қойманың нөмірі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Меншік иесінің қолы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Жазбаша сауалнама қорытындысы және сақтау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Қорытындыны жиналыс бастамашылары ОСИ төрағасының, үй кеңесі мүшелерінің және басқару субъектісі өкілінің (болса) қатысуымен шығарады; тікелей бірлесіп басқарған кезде — кемінде екі меншік иесінің қатысуымен (43-баптың 7-тармағы).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Қорытынды жиналыс хаттамасымен ресімделеді және жиналыс бастамашыларының қолдарымен расталады; жазбаша сауалнама парақтары нөмірленіп, хаттамамен бірге тігіледі (43-баптың 8-тармағы).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Дауыс берген меншік иелерінің тізімі — хаттаманың ажырамас бөлігі (42-баптың 12-тармағы).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Хаттаманы ОСИ төрағасы, ал тікелей бірлесіп басқарған кезде басқару субъектісі сақтайды (42-баптың 16-тармағы). Көшірмені меншік иесінің немесе тұрғын үй инспекциясының жазбаша талабы бойынша бес жұмыс күні ішінде береді (42-баптың 17-тармағы).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Жазбалар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Жиналыс төрағасы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Тегі, аты, әкесінің аты, қолы, күні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Жиналыс хатшысы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Тегі, аты, әкесінің аты, қолы, күні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Жиналыс бастамашысы (бастамашылары)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Тегі, аты, әкесінің аты, қолы, күні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Unitify үлгісі — № 358 бұйрыққа 7-қосымшадағы 1-нысан (келіп қатысу форматы) құрылымы мен «Тұрғын үй қатынастары туралы» Заңның 42-бабының 14-тармағындағы мәліметтер тізбесі бойынша жасалған жадынама. Бұл ресми бланк емес. Тұрақ орындары мен қоймалар үшін 2-нысанды, сырттай формат үшін 3 және 4-нысандарды 7-қосымшадан алыңыз: сілтеме беттің мәтінінің астында. Қолдар: хаттама электрондық түрде ресімделсе, № 163 бұйрықтың 24-тармағы жиналыс төрағасының, хатшысының және бастамашысының ЭЦҚ-сын атайды; 3-нысанның сілтемесі цифрлық объект арқылы дауыс бергенде қол «талап етілмейді және алып тасталады» дейді. Бұл мәтіндердің өзара қатынасын олар түсіндірмейді: заңгерден нақтылаңыз. Үлгі заңгердің кеңесін алмастырмайды.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https://unitify.com/kk/templates/osi-zhinalys-hattamasy-ulgisi · Үлгі нұсқасы: 2026 ж. қараша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kk-KZ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Мүлік иелерінің бірлестігі (ОСИ) жиналысының хаттамасы және жазбаша сауалнама парағы</dc:title>
  <dc:creator>unitify.com</dc:creator>
  <dc:description>https://unitify.com/kk/templates/osi-zhinalys-hattamasy-ulgisi</dc:description>
  <cp:lastModifiedBy>unitify.com</cp:lastModifiedBy>
  <cp:revision>1</cp:revision>
  <dcterms:created xsi:type="dcterms:W3CDTF">2026-11-06T08:36:59.937Z</dcterms:created>
  <dcterms:modified xsi:type="dcterms:W3CDTF">2026-11-06T08:36:59.937Z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