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CALENDRIER DE L’ANNÉE DU SYNDIC BÉNÉVOLE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[Fiche de travail. Complétez les dates avec votre règlement et un professionnel ; supprimez cette ligne.]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Copropriété : [nom, adresse]    Exercice : du [__/__] au [__/__]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Syndic bénévole : [nom, lot]    Conseil syndical : [noms]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AVANT L’AG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Date, heure, lieu ou visio choisis :  [__/__/____]  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Budget prévisionnel préparé :        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Comptes de l’exercice rassemblés :   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Ordre du jour rédigé, résolutions :   Pour le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Convocation envoyée (mode et délai à confirmer) : Pour le : [____] [ ] Pouvoirs et feuille de présence imprimés : Pour le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APRÈS L’AG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Procès-verbal rédigé et relu :        Pour le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Procès-verbal envoyé (mode et délai à confirmer) : Pour le : [____] [ ] Appels de fonds de l’exercice envoyés :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 ] Décisions de travaux lancées :        Pour le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TOUTE L’ANNÉE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Demandes suivies (voir le registre)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Paiements pointés chaque mois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Relances envoyées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Carnet d’entretien mis à jour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Contrats et assurances vérifiés avant leur échéance : [dates]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POINTS À CONFIRMER AVEC UN PROFESSIONNEL [______________________________________________]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REGISTRE DES DEMANDES ET DES INTERVENTIONS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Copropriété : [nom]    Année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N°  Date   De qui (lot)  Demande            Prestataire   Devis (€)  Fait le    Clos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--  -----  ------------  -----------------  ------------  ---------  ---------  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  _____  ____________  _________________  ____________  _________  _________  [ 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À reporter au carnet d’entretien : [______________________]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SUIVI DES APPELS DE FONDS ET DES PAIEMENTS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Copropriété : [nom]    Exercice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Lot  Copropriétaire     Tantièmes   Appel 1     Payé le    Appel 2     Payé le    Reste dû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---  -----------------  ----------  ----------  ---------  ----------  ---------  ---------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  ________________   __________  ________ €  _________  ________ €  _________  _______ €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Fonds de travaux : montant appelé [________ €]   Reçu [________ €]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Relances envoyées : [dates et lots]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La répartition entre lots suit le règlement de copropriété : reportez ici les tantièmes qu’il indique.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https://unitify.com/fr/blog/syndic-benevole-role-obligations-outils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Syndic bénévole : le rôle et les outils</dc:title>
  <dc:creator>unitify.com</dc:creator>
  <dc:description>https://unitify.com/fr/blog/syndic-benevole-role-obligations-outils</dc:description>
  <cp:lastModifiedBy>unitify.com</cp:lastModifiedBy>
  <cp:revision>1</cp:revision>
  <dcterms:created xsi:type="dcterms:W3CDTF">2026-10-17T22:53:52.521Z</dcterms:created>
  <dcterms:modified xsi:type="dcterms:W3CDTF">2026-10-17T22:53:52.521Z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